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المخاط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بة</w:t>
      </w:r>
      <w:r w:rsidDel="00000000" w:rsidR="00000000" w:rsidRPr="00000000">
        <w:rPr>
          <w:sz w:val="28"/>
          <w:szCs w:val="28"/>
          <w:rtl w:val="1"/>
        </w:rPr>
        <w:t xml:space="preserve">)،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خالص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اعتذاري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تمكني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استكمال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لوظيفة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المسمى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الوظيفي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شركتكم</w:t>
      </w:r>
      <w:r w:rsidDel="00000000" w:rsidR="00000000" w:rsidRPr="00000000">
        <w:rPr>
          <w:sz w:val="28"/>
          <w:szCs w:val="28"/>
          <w:rtl w:val="1"/>
        </w:rPr>
        <w:t xml:space="preserve">  (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متأنية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مستجدة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متوقعة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صعب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المضي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الوقت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وأنا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أعتذر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إزعاج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يسببه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وأؤكد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امتناني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لفرصة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الترشح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أتيحت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حضراتكم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وآمل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قدرتنا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المستقبل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تفهمكم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لمناقشة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المسألة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لزم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خالص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الاحترام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والتقدير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اسمك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الاعتذار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